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tLeast" w:line="240" w:beforeAutospacing="0" w:before="0" w:after="0"/>
        <w:jc w:val="center"/>
        <w:rPr/>
      </w:pPr>
      <w:r>
        <w:rPr>
          <w:rStyle w:val="Strong"/>
          <w:color w:val="000000"/>
          <w:sz w:val="28"/>
          <w:szCs w:val="28"/>
        </w:rPr>
        <w:t xml:space="preserve">Анализ инновационной деятельности образовательных организаций </w:t>
      </w:r>
      <w:r>
        <w:rPr>
          <w:b/>
          <w:bCs/>
          <w:color w:val="000000"/>
          <w:sz w:val="28"/>
          <w:szCs w:val="28"/>
        </w:rPr>
        <w:t>Павловского района за 2019-2020 учебный год.</w:t>
      </w:r>
    </w:p>
    <w:p>
      <w:pPr>
        <w:pStyle w:val="NormalWeb"/>
        <w:spacing w:lineRule="atLeast" w:line="240" w:beforeAutospacing="0" w:before="0" w:after="0"/>
        <w:jc w:val="center"/>
        <w:rPr/>
      </w:pPr>
      <w:r>
        <w:rPr/>
      </w:r>
    </w:p>
    <w:p>
      <w:pPr>
        <w:pStyle w:val="NormalWeb"/>
        <w:spacing w:lineRule="atLeast" w:line="240" w:beforeAutospacing="0" w:before="0" w:after="0"/>
        <w:ind w:firstLine="708"/>
        <w:jc w:val="both"/>
        <w:rPr/>
      </w:pPr>
      <w:r>
        <w:rPr>
          <w:color w:val="000000"/>
          <w:sz w:val="28"/>
          <w:szCs w:val="28"/>
        </w:rPr>
        <w:t xml:space="preserve">В 2019-2020 учебном году инновационная работа в образовательных организациях Павловского района велась в соответствии с нормативной документацией и планом работы МКУО РИМЦ и управления образования. </w:t>
      </w:r>
    </w:p>
    <w:p>
      <w:pPr>
        <w:pStyle w:val="NormalWeb"/>
        <w:spacing w:lineRule="atLeast" w:line="240" w:beforeAutospacing="0" w:before="0" w:after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Целью инновационной работы в области образования является качественное обновление педагогической деятельности и как результат, повышение качества образования. </w:t>
      </w:r>
    </w:p>
    <w:p>
      <w:pPr>
        <w:pStyle w:val="Normal"/>
        <w:spacing w:lineRule="atLeast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Инновационная деятельность педагогов Павловского района направлена на апробацию учебников нового поколения, внедрение ФГОС, освоение современных педагогических технологий, социальное проектирование, создание инновационных программ и проектов. </w:t>
      </w:r>
    </w:p>
    <w:p>
      <w:pPr>
        <w:pStyle w:val="Normal"/>
        <w:spacing w:lineRule="atLeast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26 сентября 2019 года </w:t>
      </w:r>
      <w:r>
        <w:rPr>
          <w:rFonts w:cs="Times New Roman" w:ascii="Times New Roman" w:hAnsi="Times New Roman"/>
          <w:sz w:val="28"/>
          <w:szCs w:val="28"/>
          <w:lang w:eastAsia="ru-RU"/>
        </w:rPr>
        <w:t>в «Институте развития образования»</w:t>
      </w: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>Краснодарского края был проведен краевой семинар по теме «Интеграция общего, среднего профессионального и дополнительного образования в рамках реализации национального проекта «Образование». От Павловского района представляла свою презентацию по теме «Создание модели эффективной профориентационной работы со школьниками в рамках интеграции общего, дополнительного и среднего специального образования» педагог-психолог МБОУ СОШ № 6 Гаврилец Елена Юрьевна.</w:t>
      </w:r>
    </w:p>
    <w:p>
      <w:pPr>
        <w:pStyle w:val="Normal"/>
        <w:spacing w:lineRule="atLeast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3 декабря 2019 года </w:t>
      </w:r>
      <w:r>
        <w:rPr>
          <w:rFonts w:cs="Times New Roman" w:ascii="Times New Roman" w:hAnsi="Times New Roman"/>
          <w:sz w:val="28"/>
          <w:szCs w:val="28"/>
          <w:lang w:eastAsia="ru-RU"/>
        </w:rPr>
        <w:t>для педагогических и руководящих работников МО Выселковский, Павловский, Крыловский, Новопокровский районы МБОУ «детский сад № 17 «Радуга» МО Выселковский район провел зональный семинар «Создание условий повышения качества дошкольного образования в процессе реализации ФГОС ДО», где педагоги нашего района получили новый и интересный опыт в работе с инновационными площадками.</w:t>
      </w:r>
    </w:p>
    <w:p>
      <w:pPr>
        <w:pStyle w:val="Normal"/>
        <w:spacing w:lineRule="atLeast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17 декабря 2019 года </w:t>
      </w:r>
      <w:r>
        <w:rPr>
          <w:rFonts w:cs="Times New Roman" w:ascii="Times New Roman" w:hAnsi="Times New Roman"/>
          <w:sz w:val="28"/>
          <w:szCs w:val="28"/>
          <w:lang w:eastAsia="ru-RU"/>
        </w:rPr>
        <w:t>на базе МБОУ СОШ № 6 г. Крымска «Институтом развития образования» Краснодарского края был проведен семинар по теме «Внедрение модуля «Сервис и туризм» в образовательный курс по профессиональной ориентации обучающихся основной школы». Мною методистом МКУО РИМЦ Бутко Е.С. были приобретены новые знания и идеи для реализации данного модуля в районе.</w:t>
      </w:r>
    </w:p>
    <w:p>
      <w:pPr>
        <w:pStyle w:val="Normal"/>
        <w:spacing w:lineRule="atLeast" w:line="240" w:before="0" w:after="0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На базе МБОУ СОШ № 6, МКДОУ д/с № 18 и МАДОУ ЦРР д/с № 4 в первом полугодии 2019-2020 года прошли Дни открытых дверей с целью</w:t>
      </w:r>
      <w:r>
        <w:rPr>
          <w:rFonts w:cs="Times New Roman" w:ascii="Times New Roman" w:hAnsi="Times New Roman"/>
          <w:sz w:val="28"/>
          <w:szCs w:val="28"/>
        </w:rPr>
        <w:t xml:space="preserve"> распространения педагогического опыта работы муниципальных инновационных площадок. </w:t>
      </w:r>
    </w:p>
    <w:p>
      <w:pPr>
        <w:pStyle w:val="Style17"/>
        <w:spacing w:lineRule="atLeast" w:line="24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14 ноября 2019 года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базе школы № 6 ст. Новолеушковской состоялся День открытых дверей инновационной площадки по теме «Создание модели эффективной профориентационной работы со школьниками в рамках сетевого взаимодействия», на котором присутствовало 27 педагогов Павловского района, заместители директоров по методической и учебной работе.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С приветственным словом к гостям школы обратилась исполняющая обязанности директора школы И.А. Овдиенко. Своей презентацией МИП поделилась педагог-психолог МБОУ СОШ № 6 Е.Ю. Гаврилец. Открытые уроки провели учителя начальных классов, русского и английского языка, истории, информитики, биологии: Лисовская К.В., Мороз Е.В., Медведева Л.И., Волик И.И., Шумовецкая О.И., Бахал А.М., Гутченко Л.Н.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Во второй части программы были внеклассные мероприятия. Учителя Лазарева А.Н. Гулакова Н.Ф., Бражникова А.А, Корниенко Л.И., Сай Л.М., Загорулько Л.В. провели классные часы. Учитель технологии Кравченко Е.Г. показала мастер-класс по теме «Изготовление открытки к Дню матери». Занятие внеурочной деятельности по теме: "Профориентация в математике" провела учитель Червоненко Т.А. Мероприятие было интересным и практически направленным. В конце встречи, педагогом-психологом Гарилец Е.Ю. для участников мероприятия был проведен мастер - класс: "Психологическое сопровождение профориентационной работы в школе".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День открытых дверей проведен на высоком методическом уровне, а это безусловно заслуга педагогов и администрации школы.</w:t>
      </w:r>
    </w:p>
    <w:p>
      <w:pPr>
        <w:pStyle w:val="Style17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22 ноября 2019 года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на базе детского сада № 18 станицы Павловской состоялся День открытых дверей инновационной площадки по теме "Создание модели по формированию естественнонаучных представлений у детей дошкольного возраста в рамках преемственности детского сада и школы", на котором присутствовало 20 педагогов, 5 старших воспитателей Павловского района.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С приветственным словом к гостям обратилась заведующая детским садом Л.И. Орёл. Об организации работы муниципальной инновационной площадки рассказала старший воспитатель МКДОУ детский сад № 18 Н.А. Бондарчук.</w:t>
      </w:r>
    </w:p>
    <w:p>
      <w:pPr>
        <w:pStyle w:val="Style17"/>
        <w:widowControl/>
        <w:tabs>
          <w:tab w:val="clear" w:pos="708"/>
          <w:tab w:val="left" w:pos="735" w:leader="none"/>
        </w:tabs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В защите проектов приняли участие воспитанники детского сада в возрасте 5-7 лет под руководством педагогов И.В. Зайцевой, Э.В. Ляшенко. Дети продемонстрировали опыты с водой, воздухом и песком. Также были приглашены учащиеся МБОУ СОШ № 1 им. Г.И. Свердликова (бывшие воспитанники детского сада № 18), которые поделились с дошкольниками опытом по изготовлению искусственного снега и надуванию шарика с помощью химической реакции.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 конце встречи старшим воспитателем была проведена рефлексия. Мероприятие было интересным и запоминающимся.</w:t>
      </w:r>
    </w:p>
    <w:p>
      <w:pPr>
        <w:pStyle w:val="Style17"/>
        <w:spacing w:lineRule="atLeast" w:line="240" w:before="0" w:after="0"/>
        <w:ind w:firstLine="708"/>
        <w:jc w:val="both"/>
        <w:rPr/>
      </w:pPr>
      <w:r>
        <w:rPr>
          <w:rStyle w:val="C3"/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6 декабря 2019 года</w:t>
      </w:r>
      <w:r>
        <w:rPr>
          <w:rStyle w:val="C3"/>
          <w:rFonts w:cs="Times New Roman"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МАДОУ ЦРР детский сад № 4 открыл свои двери для старших воспитателей и педагогов ДОО. День открытых дверей проводился с целью распространения опыта работы муниципальной инновационной площадки по теме «Психолого-педагогическое сопровождение формирования осознанного родительства в молодой семье на основе технологии фасилитации». 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С приветственным словом к присутствующим обратилась заведующая детским садом И.Н. Тур, которая рассказала об организации деятельности муниципальной инновационной площадки в детском саду.</w:t>
      </w:r>
    </w:p>
    <w:p>
      <w:pPr>
        <w:pStyle w:val="Style17"/>
        <w:widowControl/>
        <w:spacing w:lineRule="auto" w:line="240" w:before="0" w:after="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В рамках мероприятия были представлены выступления воспитателя Н.А. Белоусовой и педагога-психолога М.А. Мартыновой на тему «Все взрослые когда-то были детьми». Куратор инновационной площадки О.В. Булгакова представила свой отчет об инновационной деятельности в форме игры «Жизнь глазами детей», где гости мероприятия приобрели не только инновационный опыт, но и получили позитивные эмоции.</w:t>
      </w:r>
    </w:p>
    <w:p>
      <w:pPr>
        <w:pStyle w:val="Style17"/>
        <w:widowControl/>
        <w:tabs>
          <w:tab w:val="clear" w:pos="708"/>
          <w:tab w:val="left" w:pos="675" w:leader="none"/>
        </w:tabs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День открытых дверей муниципальной инновационной площадки в МАДОУ ЦРР детский сад № 4 прошел на высоком методическом уровне. Педагогические работники дошкольного образования района по достоинству оценили представленный опыт коллег.</w:t>
      </w:r>
    </w:p>
    <w:p>
      <w:pPr>
        <w:pStyle w:val="Normal"/>
        <w:spacing w:lineRule="atLeast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Педагоги отметили, что важную роль в повышении эффективности творческой и инновационной деятельности играет поиск новых методов решения задач, самообразование, повышение профессиональной компетентности, обобщение и трансляция педагогического опыта, проведение открытых мероприятий, участие в конкурсах, семинарах и мастер — классах.</w:t>
      </w:r>
    </w:p>
    <w:p>
      <w:pPr>
        <w:pStyle w:val="Normal"/>
        <w:spacing w:lineRule="atLeast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Педагоги ДОО Павловского района отметили практическую значимость мероприятия и пожелали коллегам продолжать работу в инновационном режиме. </w:t>
      </w:r>
    </w:p>
    <w:p>
      <w:pPr>
        <w:pStyle w:val="Normal"/>
        <w:spacing w:lineRule="atLeast" w:line="240" w:before="0" w:after="0"/>
        <w:ind w:firstLine="708"/>
        <w:jc w:val="both"/>
        <w:rPr/>
      </w:pP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ar-SA"/>
        </w:rPr>
        <w:t xml:space="preserve">12 марта 2020 года </w:t>
      </w:r>
      <w:r>
        <w:rPr>
          <w:rFonts w:eastAsia="Calibri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на базе МБОУ СОШ № 1 им. Г.И. Свердликова ст. Павловской состоялся день открытых дверей по теме «Создание школьной модели внедрения восстановительных технологий в воспитательную деятельность» для заместителей директоров по воспитательной работе, классных руководителей 6-8 классов и педагогов — психологов.</w:t>
      </w:r>
    </w:p>
    <w:p>
      <w:pPr>
        <w:pStyle w:val="Normal"/>
        <w:spacing w:lineRule="atLeast" w:line="240" w:before="0" w:after="0"/>
        <w:ind w:firstLine="708"/>
        <w:jc w:val="both"/>
        <w:rPr/>
      </w:pPr>
      <w:r>
        <w:rPr>
          <w:rFonts w:eastAsia="Calibri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 xml:space="preserve">С приветственным словом к присутствующим обратилась заместитель директора по воспитательной работе Лях М.В., она рассказала об истории школы, педагогическом коллективе, достижениях обучающихся и их проблемах. Продолжила выступление педагог-психолог школы Ульянова И.Г. она представила гостям презентацию по теме «Использование восстановительных технологий в воспитательной деятельности». Открытый урок в рамках инновационной площадки прошел в 7 «Б» классе в виде Круга-сообщества «Я+Я=МЫ», где ученики сидели по кругу и каждый отвечал на вопросы лидеров (специально приглашенные старшеклассники), они могли дискутировать, спорить, но при этом не перебивая друг друга, а дать возможность высказаться каждому. В конце урока педагог-психолог Ульянова И.Г. ответила на все интересующие вопросы присутствующих. В конце встречи заместитель директора МКУО РИМЦ Олейникова Т.Б. внесла предложение о проведении Круга-сообщества и в других классах школы, а также она дала оценку дню открытых дверей МБОУ СОШ № 1 и подвела итоги. </w:t>
      </w:r>
    </w:p>
    <w:p>
      <w:pPr>
        <w:pStyle w:val="Normal"/>
        <w:spacing w:lineRule="atLeast" w:line="240" w:before="0" w:after="0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За отчётный период состоялось 5 заседаний «Экспертного совета», из них 4 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lang w:val="ru-RU" w:eastAsia="en-US" w:bidi="ar-SA"/>
        </w:rPr>
        <w:t>заседания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было заслушивание 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lang w:val="ru-RU" w:eastAsia="en-US" w:bidi="ar-SA"/>
        </w:rPr>
        <w:t>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промежуточных и итоговых отчетов о деятельности МИП (ДОУ № 1,4,18, СОШ № 1,6,10,17) и 1 заседание об открытии инновационной площадки на базе МАДОУ д/с № 1 ст. Павловской.</w:t>
      </w:r>
    </w:p>
    <w:p>
      <w:pPr>
        <w:pStyle w:val="NormalWeb"/>
        <w:spacing w:lineRule="atLeast" w:line="240" w:beforeAutospacing="0" w:before="0" w:after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spacing w:lineRule="atLeast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Мониторинг муниципальных инновационных площадок</w:t>
      </w:r>
    </w:p>
    <w:p>
      <w:pPr>
        <w:pStyle w:val="Normal"/>
        <w:spacing w:lineRule="atLeast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  <w:t>в 2019-2020 учебном году</w:t>
      </w:r>
    </w:p>
    <w:p>
      <w:pPr>
        <w:pStyle w:val="Normal"/>
        <w:spacing w:lineRule="atLeast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496" w:type="dxa"/>
        <w:jc w:val="left"/>
        <w:tblInd w:w="-141" w:type="dxa"/>
        <w:tblCellMar>
          <w:top w:w="57" w:type="dxa"/>
          <w:left w:w="57" w:type="dxa"/>
          <w:bottom w:w="57" w:type="dxa"/>
          <w:right w:w="0" w:type="dxa"/>
        </w:tblCellMar>
        <w:tblLook w:firstRow="1" w:noVBand="1" w:lastRow="0" w:firstColumn="1" w:lastColumn="0" w:noHBand="0" w:val="04a0"/>
      </w:tblPr>
      <w:tblGrid>
        <w:gridCol w:w="2204"/>
        <w:gridCol w:w="2325"/>
        <w:gridCol w:w="2385"/>
        <w:gridCol w:w="2581"/>
      </w:tblGrid>
      <w:tr>
        <w:trPr/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 01.09.2018 год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 01.0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.2019 года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 01.06.2020  года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  <w:tc>
          <w:tcPr>
            <w:tcW w:w="729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Федеральные инновационные площадки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ДОУ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УДО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29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Краевые </w:t>
            </w:r>
            <w:r>
              <w:rPr>
                <w:rFonts w:eastAsia="Calibri" w:cs="" w:ascii="Times New Roman" w:hAnsi="Times New Roman" w:cstheme="minorBidi" w:eastAsiaTheme="minorHAnsi"/>
                <w:b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апробационные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площадки 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ДОУ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УДО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29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Краевые инновационные площадки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УДО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инновационные площадки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>
        <w:trPr/>
        <w:tc>
          <w:tcPr>
            <w:tcW w:w="2204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УДО</w:t>
            </w:r>
          </w:p>
        </w:tc>
        <w:tc>
          <w:tcPr>
            <w:tcW w:w="2325" w:type="dxa"/>
            <w:tcBorders>
              <w:left w:val="single" w:sz="6" w:space="0" w:color="000000"/>
              <w:bottom w:val="single" w:sz="6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top w:w="60" w:type="dxa"/>
              <w:left w:w="60" w:type="dxa"/>
              <w:bottom w:w="60" w:type="dxa"/>
              <w:right w:w="60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>
      <w:pPr>
        <w:pStyle w:val="Normal"/>
        <w:spacing w:lineRule="auto" w:line="240" w:before="0" w:after="0"/>
        <w:ind w:firstLine="708"/>
        <w:jc w:val="left"/>
        <w:rPr>
          <w:rFonts w:ascii="Times New Roman" w:hAnsi="Times New Roman" w:eastAsia="Times New Roman" w:cs="Times New Roman"/>
          <w:lang w:eastAsia="ru-RU"/>
        </w:rPr>
      </w:pPr>
      <w:r>
        <w:rPr>
          <w:b w:val="false"/>
          <w:bCs w:val="false"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firstLine="708"/>
        <w:jc w:val="left"/>
        <w:rPr>
          <w:b w:val="false"/>
          <w:b w:val="false"/>
          <w:bCs w:val="false"/>
          <w:sz w:val="28"/>
          <w:szCs w:val="28"/>
          <w:u w:val="single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u w:val="single"/>
          <w:lang w:eastAsia="ru-RU"/>
        </w:rPr>
        <w:t xml:space="preserve">Краевые </w:t>
      </w:r>
      <w:r>
        <w:rPr>
          <w:rFonts w:eastAsia="Calibri" w:cs="" w:ascii="Times New Roman" w:hAnsi="Times New Roman" w:cstheme="minorBidi" w:eastAsiaTheme="minorHAnsi"/>
          <w:b w:val="false"/>
          <w:bCs w:val="false"/>
          <w:color w:val="auto"/>
          <w:kern w:val="0"/>
          <w:sz w:val="28"/>
          <w:szCs w:val="28"/>
          <w:u w:val="single"/>
          <w:lang w:val="ru-RU" w:eastAsia="en-US" w:bidi="ar-SA"/>
        </w:rPr>
        <w:t>апробационные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u w:val="single"/>
          <w:lang w:eastAsia="ru-RU"/>
        </w:rPr>
        <w:t xml:space="preserve"> площадки</w:t>
      </w:r>
    </w:p>
    <w:p>
      <w:pPr>
        <w:pStyle w:val="Normal"/>
        <w:spacing w:lineRule="atLeast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МАДОУ ЦРР детски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сад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ом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№ 4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ля реализации программы дошкольным учреждением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рамках краевой апробационной площадки были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приобретен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ы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программ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ы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«Мозаика» и ПМК. МКДОУ д/с № 27 является краевой апробационной площадкой по теме «Комплексное развитие ребенка дошкольного возраста средствами ООП ДО «Вдохновение».  МКДОУ д/с № 26 получила статус краевой апробационной площадки по теме «Комплексное развитие ребенка дошкольного возраста средствами ООП ДО «Детский сад 2100».</w:t>
      </w:r>
    </w:p>
    <w:p>
      <w:pPr>
        <w:pStyle w:val="Normal"/>
        <w:spacing w:lineRule="atLeast" w:line="240" w:before="0" w:after="0"/>
        <w:ind w:firstLine="708"/>
        <w:jc w:val="both"/>
        <w:rPr>
          <w:u w:val="single"/>
        </w:rPr>
      </w:pP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Ф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едеральная инновационная площадка</w:t>
      </w:r>
    </w:p>
    <w:p>
      <w:pPr>
        <w:pStyle w:val="NormalWeb"/>
        <w:spacing w:lineRule="atLeast" w:line="240" w:beforeAutospacing="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ГАОУ Новолеушковская школа-интернат с профессиональным обучением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я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вляется</w:t>
      </w:r>
      <w:r>
        <w:rPr>
          <w:rFonts w:eastAsia="Times New Roman" w:cs="Times New Roman"/>
          <w:sz w:val="28"/>
          <w:szCs w:val="28"/>
          <w:lang w:eastAsia="ru-RU"/>
        </w:rPr>
        <w:t xml:space="preserve"> федеральной инновационной площадкой по теме «Модель развития социального интеллекта и индивидуализации образования детей с тяжелыми ментальными нарушениями через создание единой информационно-образовательной среды учреждений системы образования и социального обслуживания» </w:t>
      </w:r>
      <w:r>
        <w:rPr>
          <w:rFonts w:eastAsia="Times New Roman" w:cs="Times New Roman"/>
          <w:sz w:val="28"/>
          <w:szCs w:val="28"/>
          <w:lang w:eastAsia="ru-RU"/>
        </w:rPr>
        <w:t>на 2019-2023 годы.</w:t>
      </w:r>
    </w:p>
    <w:p>
      <w:pPr>
        <w:pStyle w:val="Normal"/>
        <w:spacing w:lineRule="atLeast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spacing w:lineRule="atLeast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Планируется в следующем учебном году открыть муниципальн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ые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инновационн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ые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площадк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на базе МКДОУ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детский сад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№ 10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МКДОУ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детский сад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№ 26.</w:t>
      </w:r>
    </w:p>
    <w:p>
      <w:pPr>
        <w:pStyle w:val="Normal"/>
        <w:spacing w:lineRule="atLeast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Муниципальные инновационные площадки в 2019-2020 учебном году</w:t>
      </w:r>
    </w:p>
    <w:p>
      <w:pPr>
        <w:pStyle w:val="Normal"/>
        <w:spacing w:lineRule="atLeast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825" w:type="dxa"/>
        <w:jc w:val="left"/>
        <w:tblInd w:w="-96" w:type="dxa"/>
        <w:tblCellMar>
          <w:top w:w="0" w:type="dxa"/>
          <w:left w:w="108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344"/>
        <w:gridCol w:w="2101"/>
        <w:gridCol w:w="2504"/>
        <w:gridCol w:w="1395"/>
        <w:gridCol w:w="3481"/>
      </w:tblGrid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Тема инновационной деятельности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МБОУ СОШ №10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«Индивидуальная и разноуровневая дифференциация обучения как фактор повышения качества обучения в условиях ФГОС».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2017-2020 годы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FFFFFF" w:val="clear"/>
              </w:rPr>
              <w:t>Обеспечение каждому обучающемуся условий для максимального развития его способностей, удовлетворения его познавательных потребностей, таким образом, чтобы обучение каждого школьника происходило на доступном для него уровне и в оптимальном для него темпе, что создаст 3-модульную образовательную среду, повышающую уровень и качество образования в целом по ОО.</w:t>
            </w:r>
          </w:p>
        </w:tc>
      </w:tr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МКОУ СОШ №17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Профориентационная работа в условиях малокомплектной школы, находящейся в социально неблагополучных условиях, как средство повышения мотивации учащихся к обучению и качества образовательных результатов».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2017-2020 годы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системы действенной профориентации учащихся, способствующей формированию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 в районе и регионе, создание мотивационной среды в школе через профориентационную систему, направленную на повышение качества образования.</w:t>
            </w:r>
          </w:p>
        </w:tc>
      </w:tr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МБОУ СОШ № 6</w:t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Web"/>
              <w:spacing w:before="0" w:after="0"/>
              <w:jc w:val="both"/>
              <w:rPr/>
            </w:pPr>
            <w:r>
              <w:rPr/>
              <w:t>«Создание модели эффективной профориентационной работы со школьниками в рамках сетевого взаимодействия».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2018 –2021   годы</w:t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психолого-педагогических условий для актуализации профессионального самоопределения обучающихся, формирования  способности осознанного выбора профессиональной деятельности, оптимально соответствующей личностным особенностям и запросам рынка труда в квалифицированных кадрах в рамках сетевого взаимодействия с учреждениями профессионального образования.</w:t>
            </w:r>
          </w:p>
        </w:tc>
      </w:tr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МБОУ СОШ № 1</w:t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Web"/>
              <w:spacing w:before="0" w:after="0"/>
              <w:jc w:val="both"/>
              <w:rPr/>
            </w:pPr>
            <w:r>
              <w:rPr/>
              <w:t>«Создание школьной модели внедрения восстановительных технологий в воспитательную деятельность».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5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2018 –2021   годы</w:t>
            </w:r>
          </w:p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ind w:right="276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>С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оздание школьной модели внедрения восстановительных технологий в воспитательную деятельность. Определение основных воспитательных трудностей и проблемных ситуаций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морально -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нравственного выбора и самоопределения, в том числе в возникающих конфликтных ситуациях в МБОУ СОШ № 1 ст. Павловской. Разработка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школьной модели внедрения восстановительных технологий. Разработка методического пособия для педагогов с вариативным методическим инструментарием по восстановительным технологиям.</w:t>
            </w:r>
          </w:p>
        </w:tc>
      </w:tr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МБДОУ </w:t>
            </w:r>
          </w:p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д/с № 18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«Создание модели по формированию естественнонаучных представлений у детей дошкольного возраста в рамках преемственности детского сада и школы»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2017-2020 годы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Создать и апробировать модель преемственности естественнонаучного образования детей дошкольного и младшего школьного возраста</w:t>
            </w:r>
          </w:p>
        </w:tc>
      </w:tr>
      <w:tr>
        <w:trPr/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МАДОУ ЦРР д/с № 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«Психолого-педагогическое сопровождение формирования осознанного родительства в молодой семье на основе технологии фасилитации».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2017-2020 годы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Организация Центра фасилитации молодой семьи и разработки технологии психолого-педагогического сопровождения родителей, направленных на формирование у них педагогической компетенции.</w:t>
            </w:r>
          </w:p>
        </w:tc>
      </w:tr>
      <w:tr>
        <w:trPr/>
        <w:tc>
          <w:tcPr>
            <w:tcW w:w="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 1</w:t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Этнокультурный компонент в деятельности дошкольной образовательной организации как способ формирования патриотических и социально-нравственных качеств личности дошкольника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</w:t>
            </w: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right w:w="108" w:type="dxa"/>
            </w:tcMar>
          </w:tcPr>
          <w:p>
            <w:pPr>
              <w:pStyle w:val="Normal"/>
              <w:spacing w:lineRule="atLeast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модели и формирование патриотических и социально-нравственных качеств личности ребенка посредством этнокультурного казачьего компонента в деятельности ДОУ.</w:t>
            </w:r>
          </w:p>
        </w:tc>
      </w:tr>
    </w:tbl>
    <w:p>
      <w:pPr>
        <w:pStyle w:val="NormalWeb"/>
        <w:spacing w:lineRule="atLeast" w:line="240" w:beforeAutospacing="0" w:before="0" w:after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tLeast" w:line="240" w:beforeAutospacing="0" w:before="0" w:after="0"/>
        <w:ind w:firstLine="706"/>
        <w:jc w:val="both"/>
        <w:rPr/>
      </w:pPr>
      <w:r>
        <w:rPr>
          <w:sz w:val="28"/>
          <w:szCs w:val="28"/>
        </w:rPr>
        <w:t>На начало 201</w:t>
      </w:r>
      <w:r>
        <w:rPr>
          <w:rFonts w:eastAsia="Times New Roman" w:cs="Times New Roman"/>
          <w:sz w:val="28"/>
          <w:szCs w:val="28"/>
          <w:lang w:eastAsia="ru-RU"/>
        </w:rPr>
        <w:t>9</w:t>
      </w:r>
      <w:r>
        <w:rPr>
          <w:sz w:val="28"/>
          <w:szCs w:val="28"/>
        </w:rPr>
        <w:t xml:space="preserve"> - 2020 учебного года функционир</w:t>
      </w:r>
      <w:r>
        <w:rPr>
          <w:sz w:val="28"/>
          <w:szCs w:val="28"/>
        </w:rPr>
        <w:t>овало</w:t>
      </w:r>
      <w:r>
        <w:rPr>
          <w:sz w:val="28"/>
          <w:szCs w:val="28"/>
        </w:rPr>
        <w:t xml:space="preserve"> 6 муниципальных инновационных площадок (4 в общеобразовательных организациях </w:t>
      </w:r>
      <w:r>
        <w:rPr>
          <w:sz w:val="28"/>
          <w:szCs w:val="28"/>
        </w:rPr>
        <w:t xml:space="preserve">СОШ № 1,6,10,17 </w:t>
      </w:r>
      <w:r>
        <w:rPr>
          <w:sz w:val="28"/>
          <w:szCs w:val="28"/>
        </w:rPr>
        <w:t xml:space="preserve">и 2 в дошкольных образовательных организациях </w:t>
      </w:r>
      <w:r>
        <w:rPr>
          <w:sz w:val="28"/>
          <w:szCs w:val="28"/>
        </w:rPr>
        <w:t>ДОУ № 4,18</w:t>
      </w:r>
      <w:r>
        <w:rPr>
          <w:sz w:val="28"/>
          <w:szCs w:val="28"/>
        </w:rPr>
        <w:t>).</w:t>
      </w:r>
    </w:p>
    <w:p>
      <w:pPr>
        <w:pStyle w:val="NormalWeb"/>
        <w:spacing w:lineRule="atLeast" w:line="240" w:beforeAutospacing="0" w:before="0" w:after="0"/>
        <w:ind w:firstLine="709"/>
        <w:jc w:val="both"/>
        <w:rPr/>
      </w:pPr>
      <w:r>
        <w:rPr>
          <w:sz w:val="28"/>
          <w:szCs w:val="28"/>
        </w:rPr>
        <w:t xml:space="preserve">МАДОУ ЦРР детский сад № 4 </w:t>
      </w:r>
      <w:r>
        <w:rPr>
          <w:rFonts w:eastAsia="Times New Roman" w:cs="Times New Roman"/>
          <w:sz w:val="28"/>
          <w:szCs w:val="28"/>
          <w:lang w:eastAsia="ru-RU"/>
        </w:rPr>
        <w:t>является</w:t>
      </w:r>
      <w:r>
        <w:rPr>
          <w:sz w:val="28"/>
          <w:szCs w:val="28"/>
        </w:rPr>
        <w:t xml:space="preserve"> краевой апробационной площадкой. Для реализации программы дошкольным учреждением приобретена программа «Мозаика» и ПМК.</w:t>
      </w:r>
    </w:p>
    <w:p>
      <w:pPr>
        <w:pStyle w:val="NormalWeb"/>
        <w:spacing w:lineRule="atLeast" w:line="240" w:beforeAutospacing="0" w:before="0" w:after="0"/>
        <w:ind w:firstLine="709"/>
        <w:jc w:val="both"/>
        <w:rPr/>
      </w:pPr>
      <w:r>
        <w:rPr>
          <w:sz w:val="28"/>
          <w:szCs w:val="28"/>
        </w:rPr>
        <w:t>На конец 2019-2020 учебного года функционирует 7 муниципальных инновационных площадок (4 в общеобразовательных организациях СОШ № 1,6,10,17 и 3 в дошкольных образовательных организациях ДОУ № 1,4,18).</w:t>
      </w:r>
    </w:p>
    <w:p>
      <w:pPr>
        <w:pStyle w:val="NormalWeb"/>
        <w:spacing w:lineRule="atLeast" w:line="240" w:beforeAutospacing="0" w:before="0" w:after="0"/>
        <w:ind w:firstLine="709"/>
        <w:jc w:val="both"/>
        <w:rPr/>
      </w:pPr>
      <w:r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 xml:space="preserve">МКДОУ </w:t>
      </w:r>
      <w:r>
        <w:rPr>
          <w:sz w:val="28"/>
          <w:szCs w:val="28"/>
        </w:rPr>
        <w:t xml:space="preserve">д/с </w:t>
      </w:r>
      <w:r>
        <w:rPr>
          <w:sz w:val="28"/>
          <w:szCs w:val="28"/>
        </w:rPr>
        <w:t xml:space="preserve">№ 18 </w:t>
      </w:r>
      <w:r>
        <w:rPr>
          <w:sz w:val="28"/>
          <w:szCs w:val="28"/>
        </w:rPr>
        <w:t xml:space="preserve">в рамках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м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униципальной инновационной площадки по теме «Создание модели по формированию естественнонаучных представлений у детей дошкольного возраста в рамках»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з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авершила свою работу в июне 2020 года. По итогу инновационной деятельности МКДОУ детский сад № 18 представили итоговый продукт: </w:t>
      </w:r>
    </w:p>
    <w:p>
      <w:pPr>
        <w:pStyle w:val="NormalWeb"/>
        <w:spacing w:lineRule="atLeast" w:line="240" w:beforeAutospacing="0" w:before="0" w:after="0"/>
        <w:ind w:firstLine="709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-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картотека электронно-дидактических игр и обучающих фильмов по естествознанию.</w:t>
      </w:r>
    </w:p>
    <w:p>
      <w:pPr>
        <w:pStyle w:val="Normal"/>
        <w:suppressAutoHyphens w:val="true"/>
        <w:spacing w:lineRule="atLeast" w:line="24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ar-SA"/>
        </w:rPr>
        <w:t xml:space="preserve">Анализируя мероприятия в рамках инновационной деятельности можно отметить высокий методический уровень и заинтересованность администрации школ, педагогов в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деятельности опорных школ и муниципальных инновационных площадок. Инновационная деятельность позволяет разнообразить общение, расширить диапазон возможностей для самореализации и самоутверждения педагогов района.</w:t>
      </w:r>
    </w:p>
    <w:p>
      <w:pPr>
        <w:pStyle w:val="Normal"/>
        <w:suppressAutoHyphens w:val="true"/>
        <w:spacing w:lineRule="atLeast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Web"/>
        <w:spacing w:lineRule="atLeast" w:line="240" w:beforeAutospacing="0" w:before="0" w:after="0"/>
        <w:rPr/>
      </w:pPr>
      <w:r>
        <w:rPr>
          <w:b/>
          <w:bCs/>
          <w:color w:val="000000"/>
          <w:sz w:val="28"/>
          <w:szCs w:val="28"/>
        </w:rPr>
        <w:t>Из выше изложенного возникают следующие задачи:</w:t>
      </w:r>
    </w:p>
    <w:p>
      <w:pPr>
        <w:pStyle w:val="NormalWeb"/>
        <w:spacing w:lineRule="atLeast" w:line="240" w:beforeAutospacing="0" w:before="0" w:after="0"/>
        <w:rPr>
          <w:b/>
          <w:b/>
          <w:bCs/>
          <w:color w:val="000000"/>
          <w:sz w:val="28"/>
          <w:szCs w:val="28"/>
        </w:rPr>
      </w:pPr>
      <w:r>
        <w:rPr/>
      </w:r>
    </w:p>
    <w:p>
      <w:pPr>
        <w:pStyle w:val="NormalWeb"/>
        <w:spacing w:lineRule="atLeast" w:line="240" w:beforeAutospacing="0" w:before="0" w:after="0"/>
        <w:jc w:val="both"/>
        <w:rPr/>
      </w:pPr>
      <w:r>
        <w:rPr>
          <w:color w:val="000000"/>
          <w:sz w:val="28"/>
          <w:szCs w:val="28"/>
        </w:rPr>
        <w:t>1. Продолжить пропаганду инновационной деятельности в целях создания имиджа каждой образовательной организации.</w:t>
      </w:r>
    </w:p>
    <w:p>
      <w:pPr>
        <w:pStyle w:val="NormalWeb"/>
        <w:spacing w:lineRule="atLeast" w:line="240" w:beforeAutospacing="0" w:before="0" w:after="0"/>
        <w:jc w:val="both"/>
        <w:rPr/>
      </w:pPr>
      <w:r>
        <w:rPr>
          <w:color w:val="000000"/>
          <w:sz w:val="28"/>
          <w:szCs w:val="28"/>
        </w:rPr>
        <w:t>2. Оказывать методическое сопровождение и поддержку действующих муниципальных инновационных площадок и опорных школ.</w:t>
      </w:r>
    </w:p>
    <w:p>
      <w:pPr>
        <w:pStyle w:val="NormalWeb"/>
        <w:spacing w:lineRule="atLeast" w:line="240" w:beforeAutospacing="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tLeast" w:line="240" w:beforeAutospacing="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tLeast" w:line="240" w:beforeAutospacing="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Методист МКУО РИМЦ                                                                         Е.С. Бутко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2e2875"/>
    <w:rPr>
      <w:b/>
      <w:bCs/>
    </w:rPr>
  </w:style>
  <w:style w:type="character" w:styleId="Style14">
    <w:name w:val="Выделение"/>
    <w:basedOn w:val="DefaultParagraphFont"/>
    <w:uiPriority w:val="20"/>
    <w:qFormat/>
    <w:rsid w:val="001d65a5"/>
    <w:rPr>
      <w:i/>
      <w:iCs/>
    </w:rPr>
  </w:style>
  <w:style w:type="character" w:styleId="C3" w:customStyle="1">
    <w:name w:val="c3"/>
    <w:basedOn w:val="DefaultParagraphFont"/>
    <w:qFormat/>
    <w:rsid w:val="005258cd"/>
    <w:rPr/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d13c49"/>
    <w:rPr>
      <w:rFonts w:ascii="Segoe UI" w:hAnsi="Segoe UI" w:cs="Segoe UI"/>
      <w:sz w:val="18"/>
      <w:szCs w:val="1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2e2875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rsid w:val="00701ca9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ru-RU" w:eastAsia="ru-RU" w:bidi="ar-SA"/>
    </w:rPr>
  </w:style>
  <w:style w:type="paragraph" w:styleId="Standard1" w:customStyle="1">
    <w:name w:val="standard"/>
    <w:basedOn w:val="Normal"/>
    <w:qFormat/>
    <w:rsid w:val="00ae27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d13c4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Application>LibreOffice/6.3.4.2$Windows_x86 LibreOffice_project/60da17e045e08f1793c57c00ba83cdfce946d0aa</Application>
  <Pages>7</Pages>
  <Words>1824</Words>
  <Characters>12679</Characters>
  <CharactersWithSpaces>14461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2017-12-19T09:47:00Z</dcterms:created>
  <dc:creator>Admin</dc:creator>
  <dc:description/>
  <dc:language>ru-RU</dc:language>
  <cp:lastModifiedBy/>
  <cp:lastPrinted>2019-12-30T14:04:57Z</cp:lastPrinted>
  <dcterms:modified xsi:type="dcterms:W3CDTF">2020-06-17T11:02:46Z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